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D81" w:rsidRPr="00005D81" w:rsidRDefault="00005D81">
      <w:pPr>
        <w:rPr>
          <w:b/>
        </w:rPr>
      </w:pPr>
      <w:r>
        <w:rPr>
          <w:b/>
        </w:rPr>
        <w:t xml:space="preserve">National platform meeting: </w:t>
      </w:r>
      <w:r w:rsidRPr="00005D81">
        <w:rPr>
          <w:b/>
        </w:rPr>
        <w:t>Framework for Act</w:t>
      </w:r>
      <w:r w:rsidR="00BF7F1F">
        <w:rPr>
          <w:b/>
        </w:rPr>
        <w:t>i</w:t>
      </w:r>
      <w:r w:rsidRPr="00005D81">
        <w:rPr>
          <w:b/>
        </w:rPr>
        <w:t xml:space="preserve">on 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/>
      </w:tblPr>
      <w:tblGrid>
        <w:gridCol w:w="1584"/>
        <w:gridCol w:w="8064"/>
      </w:tblGrid>
      <w:tr w:rsidR="00005D81" w:rsidRPr="00005D81" w:rsidTr="00005D81">
        <w:trPr>
          <w:trHeight w:val="584"/>
        </w:trPr>
        <w:tc>
          <w:tcPr>
            <w:tcW w:w="821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5D81" w:rsidRPr="00005D81" w:rsidRDefault="00005D81" w:rsidP="00005D8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05D81">
              <w:rPr>
                <w:rFonts w:ascii="Calibri" w:eastAsia="Times New Roman" w:hAnsi="Calibri" w:cs="Arial"/>
                <w:b/>
                <w:bCs/>
                <w:color w:val="FFFFFF"/>
                <w:kern w:val="24"/>
                <w:sz w:val="24"/>
                <w:szCs w:val="24"/>
              </w:rPr>
              <w:t xml:space="preserve">[Theme] </w:t>
            </w:r>
          </w:p>
        </w:tc>
        <w:tc>
          <w:tcPr>
            <w:tcW w:w="4179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5D81" w:rsidRPr="00005D81" w:rsidRDefault="00BF7F1F" w:rsidP="00005D8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Community empowerment, institutions and sustainability</w:t>
            </w:r>
          </w:p>
          <w:p w:rsidR="00005D81" w:rsidRPr="00005D81" w:rsidRDefault="00005D81" w:rsidP="00005D8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005D81" w:rsidRPr="00005D81" w:rsidTr="00005D81">
        <w:trPr>
          <w:trHeight w:val="584"/>
        </w:trPr>
        <w:tc>
          <w:tcPr>
            <w:tcW w:w="821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5D81" w:rsidRPr="00005D81" w:rsidRDefault="00005D81" w:rsidP="00005D8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05D81"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 xml:space="preserve">Vision </w:t>
            </w:r>
          </w:p>
        </w:tc>
        <w:tc>
          <w:tcPr>
            <w:tcW w:w="4179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5D81" w:rsidRPr="00005D81" w:rsidRDefault="00BF7F1F" w:rsidP="00005D8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 xml:space="preserve">To encourage honest debate </w:t>
            </w:r>
            <w:r w:rsidR="004B62F1"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 xml:space="preserve">and action </w:t>
            </w:r>
            <w:r w:rsidR="0035049E"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 xml:space="preserve">at national level </w:t>
            </w:r>
            <w:r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>on how to ensure widespread community engagement in land and water management</w:t>
            </w:r>
          </w:p>
          <w:p w:rsidR="00005D81" w:rsidRPr="00005D81" w:rsidRDefault="00005D81" w:rsidP="00005D8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</w:pPr>
          </w:p>
          <w:p w:rsidR="00005D81" w:rsidRPr="00005D81" w:rsidRDefault="00005D81" w:rsidP="00005D8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</w:pPr>
          </w:p>
          <w:p w:rsidR="00005D81" w:rsidRPr="00005D81" w:rsidRDefault="00005D81" w:rsidP="00005D8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005D81" w:rsidRPr="00005D81" w:rsidTr="00005D81">
        <w:trPr>
          <w:trHeight w:val="584"/>
        </w:trPr>
        <w:tc>
          <w:tcPr>
            <w:tcW w:w="82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5D81" w:rsidRPr="00005D81" w:rsidRDefault="00005D81" w:rsidP="00005D8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05D81"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 xml:space="preserve">Topics </w:t>
            </w:r>
          </w:p>
        </w:tc>
        <w:tc>
          <w:tcPr>
            <w:tcW w:w="4179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5D81" w:rsidRDefault="0035049E" w:rsidP="0035049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>Community participation</w:t>
            </w:r>
          </w:p>
          <w:p w:rsidR="0035049E" w:rsidRDefault="0035049E" w:rsidP="0035049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 xml:space="preserve">Developing ideas for incentive </w:t>
            </w:r>
            <w:r w:rsidR="00884922"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 xml:space="preserve">(motivation) </w:t>
            </w:r>
            <w:r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>mechanisms</w:t>
            </w:r>
            <w:r w:rsidR="00884922"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 xml:space="preserve"> (not just short-term financial incentives)</w:t>
            </w:r>
          </w:p>
          <w:p w:rsidR="0035049E" w:rsidRPr="004025D2" w:rsidRDefault="00B16967" w:rsidP="00402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>Enhancing local institutional capacities (Capacity building on community engagement, participatory methods, creating ownership,</w:t>
            </w:r>
            <w:r w:rsidR="004025D2"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 xml:space="preserve"> </w:t>
            </w:r>
            <w:r w:rsidR="0035049E" w:rsidRPr="004025D2"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 xml:space="preserve">How to connect </w:t>
            </w:r>
            <w:r w:rsidR="00884922" w:rsidRPr="004025D2"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>with and strengthen</w:t>
            </w:r>
            <w:r w:rsidR="0035049E" w:rsidRPr="004025D2"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 xml:space="preserve"> existing traditional institutions</w:t>
            </w:r>
            <w:r w:rsidRPr="004025D2"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>, Championing indigenous knowledge, create de</w:t>
            </w:r>
          </w:p>
          <w:p w:rsidR="00884922" w:rsidRPr="004025D2" w:rsidRDefault="0035049E" w:rsidP="00402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>Working out financing mechanisms for community-led NRM initiatives, e.g. micro-credit</w:t>
            </w:r>
            <w:r w:rsidR="004025D2"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 xml:space="preserve">, Community fund (self financing) </w:t>
            </w:r>
          </w:p>
          <w:p w:rsidR="00884922" w:rsidRDefault="00884922" w:rsidP="0035049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>Developing ways to ensure community voice at national level (e.g. this platform)</w:t>
            </w:r>
          </w:p>
          <w:p w:rsidR="00B16967" w:rsidRDefault="00B16967" w:rsidP="0035049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 xml:space="preserve">The role of women in decision making </w:t>
            </w:r>
            <w:r w:rsidR="004025D2"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 xml:space="preserve">in NRM </w:t>
            </w:r>
          </w:p>
          <w:p w:rsidR="0035049E" w:rsidRDefault="0035049E" w:rsidP="0035049E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</w:pPr>
          </w:p>
          <w:p w:rsidR="0035049E" w:rsidRDefault="0035049E" w:rsidP="0035049E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>Cross-cutting</w:t>
            </w:r>
          </w:p>
          <w:p w:rsidR="0035049E" w:rsidRDefault="0035049E" w:rsidP="0035049E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</w:pPr>
          </w:p>
          <w:p w:rsidR="00005D81" w:rsidRDefault="0035049E" w:rsidP="00005D8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</w:pPr>
            <w:r w:rsidRPr="0035049E"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 xml:space="preserve">Gender – </w:t>
            </w:r>
            <w:proofErr w:type="spellStart"/>
            <w:r w:rsidR="004025D2"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>eg</w:t>
            </w:r>
            <w:proofErr w:type="spellEnd"/>
            <w:r w:rsidR="004025D2"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 xml:space="preserve">: </w:t>
            </w:r>
            <w:r w:rsidRPr="0035049E"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 xml:space="preserve">women’s </w:t>
            </w:r>
            <w:r w:rsidR="004025D2"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 xml:space="preserve">and youths’ </w:t>
            </w:r>
            <w:r w:rsidRPr="0035049E"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>voice in NRM initiatives</w:t>
            </w:r>
          </w:p>
          <w:p w:rsidR="0035049E" w:rsidRPr="0035049E" w:rsidRDefault="0035049E" w:rsidP="00005D8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>Value chains – looking at income diversification opportunities, market-led NRM</w:t>
            </w:r>
          </w:p>
          <w:p w:rsidR="00005D81" w:rsidRPr="00005D81" w:rsidRDefault="00005D81" w:rsidP="00005D8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005D81" w:rsidRPr="00005D81" w:rsidTr="00005D81">
        <w:trPr>
          <w:trHeight w:val="584"/>
        </w:trPr>
        <w:tc>
          <w:tcPr>
            <w:tcW w:w="82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5D81" w:rsidRPr="00005D81" w:rsidRDefault="00005D81" w:rsidP="00005D8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05D81"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 xml:space="preserve">Outputs &amp; outcomes </w:t>
            </w:r>
          </w:p>
        </w:tc>
        <w:tc>
          <w:tcPr>
            <w:tcW w:w="4179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025D2" w:rsidRDefault="004025D2" w:rsidP="0035049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 xml:space="preserve">Awareness created </w:t>
            </w:r>
          </w:p>
          <w:p w:rsidR="004025D2" w:rsidRDefault="004025D2" w:rsidP="0035049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 xml:space="preserve">Entry pints for income generation, food security, Identified </w:t>
            </w:r>
          </w:p>
          <w:p w:rsidR="00005D81" w:rsidRDefault="004025D2" w:rsidP="0035049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>C</w:t>
            </w:r>
            <w:r w:rsidR="0035049E"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>ase studies on benefits of community empowerment</w:t>
            </w:r>
            <w:r w:rsidR="00806ED9"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>; positive and negative</w:t>
            </w:r>
            <w:r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 xml:space="preserve"> developed and shared</w:t>
            </w:r>
          </w:p>
          <w:p w:rsidR="0035049E" w:rsidRDefault="004025D2" w:rsidP="0035049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>Guideline</w:t>
            </w:r>
            <w:r w:rsidR="0035049E"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 xml:space="preserve"> of approaches for ensuring community participation in projects</w:t>
            </w:r>
          </w:p>
          <w:p w:rsidR="004025D2" w:rsidRDefault="004025D2" w:rsidP="0035049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 xml:space="preserve">Community based institutions enabling environment created   </w:t>
            </w:r>
          </w:p>
          <w:p w:rsidR="0035049E" w:rsidRDefault="004025D2" w:rsidP="0035049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 xml:space="preserve">Identified </w:t>
            </w:r>
            <w:r w:rsidR="0035049E"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>opportunities and funding streams for capacity building opportunities around community engagement</w:t>
            </w:r>
          </w:p>
          <w:p w:rsidR="00005D81" w:rsidRPr="004025D2" w:rsidRDefault="00884922" w:rsidP="0088492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4922"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>Building bridges between government and non-government organization around community engagement</w:t>
            </w:r>
          </w:p>
          <w:p w:rsidR="004025D2" w:rsidRPr="004025D2" w:rsidRDefault="004025D2" w:rsidP="0088492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>Asset building enhanced at both community and household level</w:t>
            </w:r>
          </w:p>
          <w:p w:rsidR="00F038F6" w:rsidRPr="00F038F6" w:rsidRDefault="004025D2" w:rsidP="0088492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 xml:space="preserve">Voice of the community recognized </w:t>
            </w:r>
          </w:p>
          <w:p w:rsidR="004025D2" w:rsidRPr="00884922" w:rsidRDefault="00F038F6" w:rsidP="00F038F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 xml:space="preserve">Community power of decision making enhanced and bargaining </w:t>
            </w:r>
            <w:r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lastRenderedPageBreak/>
              <w:t xml:space="preserve">power also   </w:t>
            </w:r>
          </w:p>
          <w:p w:rsidR="00884922" w:rsidRPr="00005D81" w:rsidRDefault="00884922" w:rsidP="00884922">
            <w:pPr>
              <w:pStyle w:val="ListParagraph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005D81" w:rsidRPr="00005D81" w:rsidTr="00005D81">
        <w:trPr>
          <w:trHeight w:val="584"/>
        </w:trPr>
        <w:tc>
          <w:tcPr>
            <w:tcW w:w="82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5D81" w:rsidRPr="00005D81" w:rsidRDefault="00005D81" w:rsidP="00005D8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05D81"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lastRenderedPageBreak/>
              <w:t xml:space="preserve">Activities &amp; approach </w:t>
            </w:r>
          </w:p>
        </w:tc>
        <w:tc>
          <w:tcPr>
            <w:tcW w:w="4179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5D81" w:rsidRDefault="00806ED9" w:rsidP="00806ED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>Commission students to undertake case studies</w:t>
            </w:r>
          </w:p>
          <w:p w:rsidR="00806ED9" w:rsidRDefault="00806ED9" w:rsidP="00806ED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>Workshops to develop best practices on community engagement</w:t>
            </w:r>
          </w:p>
          <w:p w:rsidR="005518C0" w:rsidRDefault="005518C0" w:rsidP="00806ED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>Establish models for scaling out</w:t>
            </w:r>
          </w:p>
          <w:p w:rsidR="005518C0" w:rsidRDefault="005518C0" w:rsidP="00806ED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>Fund raising/concept note development around capacity building opportunities</w:t>
            </w:r>
          </w:p>
          <w:p w:rsidR="00005D81" w:rsidRPr="005518C0" w:rsidRDefault="005518C0" w:rsidP="00005D8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18C0"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>Establish demonstration sites on how community participation leads to successful/sustainable water management structures</w:t>
            </w:r>
          </w:p>
          <w:p w:rsidR="00005D81" w:rsidRPr="00B16967" w:rsidRDefault="005518C0" w:rsidP="005518C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>Creating or identifying successful NRM women’s or community groups as models of success. Focus on women headed households</w:t>
            </w:r>
          </w:p>
          <w:p w:rsidR="00B16967" w:rsidRPr="00005D81" w:rsidRDefault="00F038F6" w:rsidP="005518C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Livelihood building blocks </w:t>
            </w:r>
          </w:p>
        </w:tc>
      </w:tr>
      <w:tr w:rsidR="00005D81" w:rsidRPr="00005D81" w:rsidTr="00005D81">
        <w:trPr>
          <w:trHeight w:val="584"/>
        </w:trPr>
        <w:tc>
          <w:tcPr>
            <w:tcW w:w="82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5D81" w:rsidRPr="00005D81" w:rsidRDefault="00005D81" w:rsidP="00005D8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 xml:space="preserve">Linkages /  </w:t>
            </w:r>
            <w:r w:rsidRPr="00005D81"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 xml:space="preserve">Support </w:t>
            </w:r>
          </w:p>
        </w:tc>
        <w:tc>
          <w:tcPr>
            <w:tcW w:w="4179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5D81" w:rsidRDefault="006A1642" w:rsidP="00005D8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>MERET project, SLM, PSNP, IMAWESA project, NGO’s (e.g. CARE, RIPPLE, Water Action), IRC (Holland)</w:t>
            </w:r>
          </w:p>
          <w:p w:rsidR="00005D81" w:rsidRDefault="00005D81" w:rsidP="00005D8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</w:pPr>
          </w:p>
          <w:p w:rsidR="00005D81" w:rsidRDefault="00005D81" w:rsidP="00005D8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</w:pPr>
          </w:p>
          <w:p w:rsidR="00005D81" w:rsidRPr="00005D81" w:rsidRDefault="00005D81" w:rsidP="00005D8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005D81" w:rsidRPr="00005D81" w:rsidTr="00005D81">
        <w:trPr>
          <w:trHeight w:val="584"/>
        </w:trPr>
        <w:tc>
          <w:tcPr>
            <w:tcW w:w="82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5D81" w:rsidRPr="00005D81" w:rsidRDefault="00005D81" w:rsidP="00005D8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05D81"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 xml:space="preserve">Funding </w:t>
            </w:r>
          </w:p>
        </w:tc>
        <w:tc>
          <w:tcPr>
            <w:tcW w:w="4179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5D81" w:rsidRDefault="006A1642" w:rsidP="00005D8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>????? World Bank, DFID (SCIP), USAID Feed the Future, AGP, GIZ</w:t>
            </w:r>
          </w:p>
          <w:p w:rsidR="00005D81" w:rsidRDefault="00005D81" w:rsidP="00005D8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</w:pPr>
          </w:p>
          <w:p w:rsidR="00005D81" w:rsidRDefault="00005D81" w:rsidP="00005D8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</w:pPr>
          </w:p>
          <w:p w:rsidR="00005D81" w:rsidRDefault="00005D81" w:rsidP="00005D8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005D81" w:rsidRPr="00005D81" w:rsidRDefault="00005D81" w:rsidP="00005D8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005D81" w:rsidRPr="00005D81" w:rsidTr="00005D81">
        <w:trPr>
          <w:trHeight w:val="584"/>
        </w:trPr>
        <w:tc>
          <w:tcPr>
            <w:tcW w:w="82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5D81" w:rsidRPr="00005D81" w:rsidRDefault="00005D81" w:rsidP="00005D8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05D81"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 xml:space="preserve">People </w:t>
            </w:r>
          </w:p>
        </w:tc>
        <w:tc>
          <w:tcPr>
            <w:tcW w:w="4179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5D81" w:rsidRDefault="00884922" w:rsidP="00005D8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 xml:space="preserve">Zelalem, </w:t>
            </w:r>
            <w:proofErr w:type="spellStart"/>
            <w:r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>Yiftu</w:t>
            </w:r>
            <w:r w:rsidR="006A1642"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>sira</w:t>
            </w:r>
            <w:proofErr w:type="spellEnd"/>
            <w:r w:rsidR="006A1642"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>, Alan</w:t>
            </w:r>
            <w:r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005D81" w:rsidRDefault="00005D81" w:rsidP="00005D8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</w:pPr>
          </w:p>
          <w:p w:rsidR="00005D81" w:rsidRDefault="00005D81" w:rsidP="00005D8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</w:pPr>
          </w:p>
          <w:p w:rsidR="00005D81" w:rsidRPr="00005D81" w:rsidRDefault="00005D81" w:rsidP="00005D8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05D81"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</w:tr>
    </w:tbl>
    <w:p w:rsidR="00005D81" w:rsidRDefault="00005D81" w:rsidP="00005D81"/>
    <w:sectPr w:rsidR="00005D81" w:rsidSect="00AC04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A49BC"/>
    <w:multiLevelType w:val="hybridMultilevel"/>
    <w:tmpl w:val="2D0A38EA"/>
    <w:lvl w:ilvl="0" w:tplc="66567E48">
      <w:start w:val="1"/>
      <w:numFmt w:val="decimal"/>
      <w:lvlText w:val="%1."/>
      <w:lvlJc w:val="left"/>
      <w:pPr>
        <w:ind w:left="1080" w:hanging="360"/>
      </w:pPr>
      <w:rPr>
        <w:rFonts w:ascii="Calibri" w:hAnsi="Calibr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2E22A9F"/>
    <w:multiLevelType w:val="hybridMultilevel"/>
    <w:tmpl w:val="B8B22980"/>
    <w:lvl w:ilvl="0" w:tplc="464A158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05D81"/>
    <w:rsid w:val="00005D81"/>
    <w:rsid w:val="00240FD1"/>
    <w:rsid w:val="0035049E"/>
    <w:rsid w:val="004025D2"/>
    <w:rsid w:val="004B62F1"/>
    <w:rsid w:val="005518C0"/>
    <w:rsid w:val="006A1642"/>
    <w:rsid w:val="006F2FEA"/>
    <w:rsid w:val="007861A9"/>
    <w:rsid w:val="00806ED9"/>
    <w:rsid w:val="00884922"/>
    <w:rsid w:val="00893364"/>
    <w:rsid w:val="00AC0460"/>
    <w:rsid w:val="00B16967"/>
    <w:rsid w:val="00BF7F1F"/>
    <w:rsid w:val="00D44702"/>
    <w:rsid w:val="00DE6696"/>
    <w:rsid w:val="00F03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04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05D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504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9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ILRI</Company>
  <LinksUpToDate>false</LinksUpToDate>
  <CharactersWithSpaces>2487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Swaans, Kees (ILRI)</dc:creator>
  <cp:lastModifiedBy>aduncan</cp:lastModifiedBy>
  <cp:revision>2</cp:revision>
  <dcterms:created xsi:type="dcterms:W3CDTF">2011-12-19T12:43:00Z</dcterms:created>
  <dcterms:modified xsi:type="dcterms:W3CDTF">2011-12-19T12:43:00Z</dcterms:modified>
</cp:coreProperties>
</file>